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54F" w:rsidRDefault="00A0054F" w:rsidP="00166E08">
      <w:pPr>
        <w:spacing w:line="240" w:lineRule="auto"/>
      </w:pPr>
      <w:bookmarkStart w:id="0" w:name="_GoBack"/>
      <w:bookmarkEnd w:id="0"/>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F50049" w:rsidRDefault="00F50049" w:rsidP="00A0054F">
      <w:pPr>
        <w:spacing w:line="240" w:lineRule="auto"/>
        <w:jc w:val="center"/>
      </w:pPr>
      <w:r>
        <w:t xml:space="preserve">Information Systems </w:t>
      </w:r>
      <w:r w:rsidR="00A0054F">
        <w:t xml:space="preserve">in </w:t>
      </w:r>
      <w:r>
        <w:t>Business</w:t>
      </w:r>
    </w:p>
    <w:p w:rsidR="00F50049" w:rsidRDefault="00F50049" w:rsidP="00A0054F">
      <w:pPr>
        <w:spacing w:line="240" w:lineRule="auto"/>
        <w:jc w:val="center"/>
      </w:pPr>
      <w:r>
        <w:t xml:space="preserve">Student </w:t>
      </w:r>
      <w:r w:rsidR="00A0054F">
        <w:t>Name</w:t>
      </w:r>
    </w:p>
    <w:p w:rsidR="00F50049" w:rsidRDefault="00F50049" w:rsidP="00A0054F">
      <w:pPr>
        <w:spacing w:line="240" w:lineRule="auto"/>
        <w:jc w:val="center"/>
      </w:pPr>
      <w:r>
        <w:t xml:space="preserve">Affiliated </w:t>
      </w:r>
      <w:r w:rsidR="00A0054F">
        <w:t>Institution</w:t>
      </w:r>
    </w:p>
    <w:p w:rsidR="00A0054F" w:rsidRDefault="00A0054F" w:rsidP="00A0054F">
      <w:pPr>
        <w:spacing w:line="240" w:lineRule="auto"/>
        <w:jc w:val="center"/>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A0054F">
      <w:pPr>
        <w:spacing w:line="240" w:lineRule="auto"/>
        <w:jc w:val="center"/>
      </w:pPr>
      <w:r>
        <w:lastRenderedPageBreak/>
        <w:t>Information Systems in Business</w:t>
      </w:r>
    </w:p>
    <w:p w:rsidR="000C32C9" w:rsidRDefault="00A0054F" w:rsidP="00A0054F">
      <w:pPr>
        <w:spacing w:line="240" w:lineRule="auto"/>
      </w:pPr>
      <w:r>
        <w:tab/>
      </w:r>
      <w:r w:rsidR="00166E08">
        <w:t xml:space="preserve">The application of information systems in businesses, chiefly, among microenterprises usually focuses on obtaining and sustaining customers through the focus on blue ocean strategies such as innovation and </w:t>
      </w:r>
      <w:r w:rsidR="00B3051D">
        <w:t xml:space="preserve">quality of goods and services. Besides, the utmost primary focus of executives within organizations remains the alteration of bid data into actionable information. </w:t>
      </w:r>
      <w:r w:rsidR="004E5DEA">
        <w:t xml:space="preserve">Such data may include sales, inventory, finances, client lists, and other aspects within business operations. </w:t>
      </w:r>
      <w:r w:rsidR="009A30A4">
        <w:t xml:space="preserve">As such, the proper implementation of information technology in business results in a concomitant change to an </w:t>
      </w:r>
      <w:r w:rsidR="00F22853">
        <w:t xml:space="preserve">enterprise’s organizational and structural design leading to return on investments. </w:t>
      </w:r>
      <w:r w:rsidR="00780941">
        <w:t>While this is the case, current research and theories indicate that organizations pay little attention to IS innovation and its role within proper business operations and functions. Fundamentally, innovators of information systems exist and perpetuate in three types:</w:t>
      </w:r>
      <w:r w:rsidR="00EF6A96">
        <w:t xml:space="preserve"> those at the forefront of implementing IS tasks, </w:t>
      </w:r>
      <w:r w:rsidR="00FF3E74">
        <w:t>the innovators, and the technicians embedding core technologies</w:t>
      </w:r>
      <w:r w:rsidR="00344171">
        <w:t xml:space="preserve"> relating to information systems. </w:t>
      </w:r>
      <w:r w:rsidR="00344171" w:rsidRPr="00344171">
        <w:t xml:space="preserve">Within organizations, proper diffusion </w:t>
      </w:r>
      <w:r w:rsidR="00697FC1">
        <w:t>of information systems are</w:t>
      </w:r>
      <w:r w:rsidR="00344171" w:rsidRPr="00344171">
        <w:t xml:space="preserve"> </w:t>
      </w:r>
      <w:r w:rsidR="00697FC1" w:rsidRPr="00344171">
        <w:t>portended</w:t>
      </w:r>
      <w:r w:rsidR="00344171" w:rsidRPr="00344171">
        <w:t xml:space="preserve"> to </w:t>
      </w:r>
      <w:r w:rsidR="00697FC1">
        <w:t>transpire</w:t>
      </w:r>
      <w:r w:rsidR="00344171" w:rsidRPr="00344171">
        <w:t xml:space="preserve"> through </w:t>
      </w:r>
      <w:r w:rsidR="00697FC1">
        <w:t>apposite</w:t>
      </w:r>
      <w:r w:rsidR="00344171" w:rsidRPr="00344171">
        <w:t xml:space="preserve"> means such as communication </w:t>
      </w:r>
      <w:r w:rsidR="00832993">
        <w:t>channels</w:t>
      </w:r>
      <w:r w:rsidR="00344171" w:rsidRPr="00344171">
        <w:t>, whereby, each unit is intermittently linked to professional and business environments. Therefore, while implementing such systems, systemic differences in evolution and adoption patterns among pertinent innovations takes place.</w:t>
      </w:r>
      <w:r w:rsidR="000E5003">
        <w:t xml:space="preserve"> From early pioneers and inventers, </w:t>
      </w:r>
      <w:r w:rsidR="00166E03">
        <w:t xml:space="preserve">the core of </w:t>
      </w:r>
      <w:r w:rsidR="000E5003">
        <w:t>innovations within the spher</w:t>
      </w:r>
      <w:r w:rsidR="00166E03">
        <w:t>e of information technology has always been the application of proper programming concepts commensurate to hardware design</w:t>
      </w:r>
      <w:r w:rsidR="00CA2B63">
        <w:t xml:space="preserve"> pioneered by innovators </w:t>
      </w:r>
      <w:r w:rsidR="00CA2B63" w:rsidRPr="00CA2B63">
        <w:t>("The innovators", 2015)</w:t>
      </w:r>
      <w:r w:rsidR="00166E03">
        <w:t xml:space="preserve">. </w:t>
      </w:r>
    </w:p>
    <w:p w:rsidR="00166E03" w:rsidRDefault="004605CB" w:rsidP="00A0054F">
      <w:pPr>
        <w:spacing w:line="240" w:lineRule="auto"/>
        <w:ind w:firstLine="720"/>
      </w:pPr>
      <w:r>
        <w:t xml:space="preserve">As mentioned above, current enterprises continue to undergo the challenge of controlling reliable data streams, systems supports, and the apposite storage requirements required. Therefore, the management of </w:t>
      </w:r>
      <w:r w:rsidRPr="004605CB">
        <w:t xml:space="preserve">these systems requires the implementation of </w:t>
      </w:r>
      <w:r w:rsidR="009F1474">
        <w:t>responsive systems and their resultant support structures. Central to these executions within information systems are innovators whose history reflects their contributions towards the</w:t>
      </w:r>
      <w:r w:rsidR="00385A59">
        <w:t xml:space="preserve">ir betterment. </w:t>
      </w:r>
      <w:r w:rsidR="00385A59" w:rsidRPr="00385A59">
        <w:t xml:space="preserve">In essence, the management information system refers to a complementary network of software and hardware amalgamated to ensure smooth information processing, storage, and dissemination for the provision of </w:t>
      </w:r>
      <w:r w:rsidR="00292DE0" w:rsidRPr="00385A59">
        <w:t>appropriate</w:t>
      </w:r>
      <w:r w:rsidR="00385A59" w:rsidRPr="00385A59">
        <w:t xml:space="preserve"> managerial support. As such, within the context of its definition, such systems are used for the control, coordination, analysis, and visualization of apposite information</w:t>
      </w:r>
      <w:r w:rsidR="00292DE0">
        <w:t xml:space="preserve">. </w:t>
      </w:r>
      <w:r w:rsidR="00443695">
        <w:t xml:space="preserve">In history, the innovators – central to the development and implementation of information systems </w:t>
      </w:r>
      <w:r w:rsidR="00255864">
        <w:t>–</w:t>
      </w:r>
      <w:r w:rsidR="00443695">
        <w:t xml:space="preserve"> </w:t>
      </w:r>
      <w:r w:rsidR="00255864">
        <w:t xml:space="preserve">are the ones who pioneered computing as we understand and use it currently. </w:t>
      </w:r>
      <w:r w:rsidR="00BD544D">
        <w:t xml:space="preserve">While the first innovators predominantly discovered the significance of programming to the development of efficient processing units, </w:t>
      </w:r>
      <w:r w:rsidR="009D3623">
        <w:t>latter programmers fine-tuned coding practices, further</w:t>
      </w:r>
      <w:r w:rsidR="00A00874">
        <w:t xml:space="preserve">, simplifying the processes of instruction executions. </w:t>
      </w:r>
    </w:p>
    <w:p w:rsidR="00A00874" w:rsidRDefault="00A00874" w:rsidP="00A0054F">
      <w:pPr>
        <w:spacing w:line="240" w:lineRule="auto"/>
        <w:ind w:firstLine="720"/>
      </w:pPr>
      <w:r>
        <w:t xml:space="preserve">Most notably, according to </w:t>
      </w:r>
      <w:proofErr w:type="spellStart"/>
      <w:r>
        <w:t>Issacs</w:t>
      </w:r>
      <w:r w:rsidR="0025309C">
        <w:t>on</w:t>
      </w:r>
      <w:proofErr w:type="spellEnd"/>
      <w:r w:rsidR="0025309C">
        <w:t xml:space="preserve"> (2015) Hopper and Aiken morphed into the world’s most modernized </w:t>
      </w:r>
      <w:r w:rsidR="0023664D">
        <w:t>computer programmers designing simplification techniques that are still in play presently. Fundamentally, at Harvard, Hopper designed and perfected the use of subroutines in coding. This concept became a hol</w:t>
      </w:r>
      <w:r w:rsidR="00A45357">
        <w:t xml:space="preserve">y grail in computer programming, </w:t>
      </w:r>
      <w:r w:rsidR="0023664D">
        <w:t>sin</w:t>
      </w:r>
      <w:r w:rsidR="00A45357">
        <w:t xml:space="preserve">ce through its implementation, chunks of iterated code specified to handle specific tasks </w:t>
      </w:r>
      <w:r w:rsidR="00B07AFC">
        <w:t xml:space="preserve">were amalgamated. </w:t>
      </w:r>
      <w:r w:rsidR="00096433">
        <w:t xml:space="preserve">Hopper </w:t>
      </w:r>
      <w:r w:rsidR="00B07AFC">
        <w:t xml:space="preserve">notes that a subroutine </w:t>
      </w:r>
      <w:r w:rsidR="00096433">
        <w:t xml:space="preserve">remains to be a clearly defined, easily symbolizes, and often repeated piece of code that represents a program. </w:t>
      </w:r>
      <w:r w:rsidR="00027858">
        <w:t xml:space="preserve">In her </w:t>
      </w:r>
      <w:r w:rsidR="004F088D">
        <w:t>designs,</w:t>
      </w:r>
      <w:r w:rsidR="00027858">
        <w:t xml:space="preserve"> the Harvard computer –</w:t>
      </w:r>
      <w:r w:rsidR="004F088D">
        <w:t xml:space="preserve"> Mark 1 – implemented</w:t>
      </w:r>
      <w:r w:rsidR="00027858">
        <w:t xml:space="preserve"> the use of subroutines </w:t>
      </w:r>
      <w:r w:rsidR="004F088D">
        <w:t>to call logarithmic functions through singular ope</w:t>
      </w:r>
      <w:r w:rsidR="00F061F5">
        <w:t>rational codes (</w:t>
      </w:r>
      <w:proofErr w:type="spellStart"/>
      <w:r w:rsidR="00F061F5">
        <w:t>Issacson</w:t>
      </w:r>
      <w:proofErr w:type="spellEnd"/>
      <w:r w:rsidR="00F061F5">
        <w:t xml:space="preserve"> 2015). Before this, Ada Lovelace had already designed the footprint of subroutines in her original documentation pertaining to the Analytical Engine. </w:t>
      </w:r>
      <w:r w:rsidR="00F24F0F">
        <w:t>Over time, Hopper developed and gathered an exponentially grow</w:t>
      </w:r>
      <w:r w:rsidR="0085634A">
        <w:t xml:space="preserve">ing list of library subroutines. The </w:t>
      </w:r>
      <w:r w:rsidR="00287956">
        <w:lastRenderedPageBreak/>
        <w:t>importance of such subroutines is</w:t>
      </w:r>
      <w:r w:rsidR="0085634A">
        <w:t xml:space="preserve"> fel</w:t>
      </w:r>
      <w:r w:rsidR="00287956">
        <w:t xml:space="preserve">t among programmers developing pertinent systems such as those relating to business. </w:t>
      </w:r>
    </w:p>
    <w:p w:rsidR="00C7314E" w:rsidRDefault="00287956" w:rsidP="00A0054F">
      <w:pPr>
        <w:spacing w:line="240" w:lineRule="auto"/>
        <w:ind w:firstLine="720"/>
      </w:pPr>
      <w:r>
        <w:t xml:space="preserve">In addition to </w:t>
      </w:r>
      <w:r w:rsidR="00724825">
        <w:t>t</w:t>
      </w:r>
      <w:r>
        <w:t xml:space="preserve">he implementation and perfection of subroutines, Hopper designed and </w:t>
      </w:r>
      <w:r w:rsidR="00724825">
        <w:t xml:space="preserve">applied the concept of the compiler while programming the Mark 1. Using </w:t>
      </w:r>
      <w:r w:rsidR="005304AF">
        <w:t xml:space="preserve">this concept, the ease of writing apposite instructions among programmers became apparent since the compiler </w:t>
      </w:r>
      <w:r w:rsidR="00B65DAB">
        <w:t>would write similar programs for multiple machines. Hopper noted that to do this, the compiler had to create</w:t>
      </w:r>
      <w:r w:rsidR="000B48FA">
        <w:t xml:space="preserve"> a process for code translation, which would facilitate its conversion from source code to machine language irrespective of the architecture of processors. </w:t>
      </w:r>
      <w:r w:rsidR="00C7314E">
        <w:t>Further,</w:t>
      </w:r>
      <w:r w:rsidR="00463F46">
        <w:t xml:space="preserve"> down the timeline of the innovating programmers, the c</w:t>
      </w:r>
      <w:r w:rsidR="00C7314E">
        <w:t xml:space="preserve">rew of Hopper came about with the use of notable terms such as the debugging procedure. By 1945, largely through the </w:t>
      </w:r>
      <w:r w:rsidR="00A96CDC">
        <w:t xml:space="preserve">implementation of Hopper’s designs, the machine of Harvard, the Mark 1 became the world’s most programmable computer, switching tasks easily </w:t>
      </w:r>
      <w:r w:rsidR="00695043">
        <w:t>through the implementation of novel instructions using punch papers instead of the reconfiguration of cables o</w:t>
      </w:r>
      <w:r w:rsidR="00BC6C76">
        <w:t>f</w:t>
      </w:r>
      <w:r w:rsidR="00695043">
        <w:t xml:space="preserve"> hardware just as was the norm of </w:t>
      </w:r>
      <w:r w:rsidR="00BC6C76">
        <w:t xml:space="preserve">previous machines. </w:t>
      </w:r>
    </w:p>
    <w:p w:rsidR="005965D7" w:rsidRDefault="005965D7" w:rsidP="00A0054F">
      <w:pPr>
        <w:spacing w:line="240" w:lineRule="auto"/>
        <w:ind w:firstLine="720"/>
      </w:pPr>
      <w:r>
        <w:t xml:space="preserve">Onwards, the paring of John </w:t>
      </w:r>
      <w:r w:rsidR="002F5AC2">
        <w:t xml:space="preserve">Von </w:t>
      </w:r>
      <w:r w:rsidR="00AE6CE4">
        <w:t>Neumann</w:t>
      </w:r>
      <w:r w:rsidR="002F5AC2">
        <w:t xml:space="preserve"> and Alan Turing produced the modern age of computers. These were mathematicians to the core and implemented their skills in </w:t>
      </w:r>
      <w:r w:rsidR="00AE6CE4">
        <w:t>computing classically with passion and dedication. Much is said about the history and life of Von Neumann and Turing</w:t>
      </w:r>
      <w:r w:rsidR="005C6FA7">
        <w:t>;</w:t>
      </w:r>
      <w:r w:rsidR="00AE6CE4">
        <w:t xml:space="preserve"> that the latter had learned advanced calculus by the age of </w:t>
      </w:r>
      <w:r w:rsidR="005C6FA7">
        <w:t>15 and the former was a prodigy while still young, earning the prestigious company of Von Neumann (</w:t>
      </w:r>
      <w:proofErr w:type="spellStart"/>
      <w:r w:rsidR="005C6FA7">
        <w:t>Issacson</w:t>
      </w:r>
      <w:proofErr w:type="spellEnd"/>
      <w:r w:rsidR="005C6FA7">
        <w:t xml:space="preserve">, 2015). </w:t>
      </w:r>
      <w:r w:rsidR="00056E62">
        <w:t xml:space="preserve">At Harvard, Grace Hopper and her programming partner Richard Bloch set up a </w:t>
      </w:r>
      <w:r w:rsidR="00581137">
        <w:t>workstation</w:t>
      </w:r>
      <w:r w:rsidR="00056E62">
        <w:t xml:space="preserve"> for Von Neumann </w:t>
      </w:r>
      <w:r w:rsidR="00581137">
        <w:t xml:space="preserve">to work right next to </w:t>
      </w:r>
      <w:r w:rsidR="00746CB5">
        <w:t>the Mark 1. Through close collaboration and the collection and collation of ideas from divergent specialists, the implementati</w:t>
      </w:r>
      <w:r w:rsidR="00BF324C">
        <w:t xml:space="preserve">on of the EDVAC became possible. The idea of general-purpose computers became possible through the implementation of brainstorming ideas of a collaborative creative group, which entailed Eckert, Von Neumann, </w:t>
      </w:r>
      <w:proofErr w:type="spellStart"/>
      <w:r w:rsidR="00BF324C">
        <w:t>Mauchly</w:t>
      </w:r>
      <w:proofErr w:type="spellEnd"/>
      <w:r w:rsidR="00BF324C">
        <w:t xml:space="preserve">, </w:t>
      </w:r>
      <w:proofErr w:type="spellStart"/>
      <w:r w:rsidR="00BF324C">
        <w:t>Goldstine</w:t>
      </w:r>
      <w:proofErr w:type="spellEnd"/>
      <w:r w:rsidR="00BF324C">
        <w:t>, Jennings, and numerous others at IBM.</w:t>
      </w:r>
      <w:r w:rsidR="00A43A12">
        <w:t xml:space="preserve"> This collaboration bore fruit to the design and execution of the first stored-program computers the </w:t>
      </w:r>
      <w:r w:rsidR="0015495F">
        <w:t>UNIVAC.</w:t>
      </w:r>
    </w:p>
    <w:p w:rsidR="00106E99" w:rsidRDefault="0015495F" w:rsidP="00A0054F">
      <w:pPr>
        <w:spacing w:line="240" w:lineRule="auto"/>
        <w:ind w:firstLine="720"/>
      </w:pPr>
      <w:r>
        <w:t>As such</w:t>
      </w:r>
      <w:r w:rsidRPr="0015495F">
        <w:t xml:space="preserve">, the </w:t>
      </w:r>
      <w:r>
        <w:t>design</w:t>
      </w:r>
      <w:r w:rsidRPr="0015495F">
        <w:t xml:space="preserve"> of </w:t>
      </w:r>
      <w:r>
        <w:t>apposite</w:t>
      </w:r>
      <w:r w:rsidRPr="0015495F">
        <w:t xml:space="preserve"> information systems </w:t>
      </w:r>
      <w:r w:rsidR="0077760F">
        <w:t>within</w:t>
      </w:r>
      <w:r w:rsidRPr="0015495F">
        <w:t xml:space="preserve"> business </w:t>
      </w:r>
      <w:r w:rsidR="0077760F">
        <w:t>came</w:t>
      </w:r>
      <w:r w:rsidRPr="0015495F">
        <w:t xml:space="preserve"> from the </w:t>
      </w:r>
      <w:r w:rsidR="0077760F" w:rsidRPr="0015495F">
        <w:t>mechanization</w:t>
      </w:r>
      <w:r w:rsidRPr="0015495F">
        <w:t xml:space="preserve"> of program execution. Business computer modules plan, control, and manage core processes in business across multiple regions. </w:t>
      </w:r>
      <w:r w:rsidR="0077760F">
        <w:t>Primarily</w:t>
      </w:r>
      <w:r w:rsidRPr="0015495F">
        <w:t>, systems with such capacities include supply chain management modules, customer relationship management, and knowledge management systems among others.</w:t>
      </w:r>
      <w:r w:rsidR="008E17CB" w:rsidRPr="008E17CB">
        <w:t xml:space="preserve"> Management information systems also require the germane module of know</w:t>
      </w:r>
      <w:r w:rsidR="00F60D17">
        <w:t>ledge discovery databases.</w:t>
      </w:r>
      <w:r w:rsidR="008E17CB" w:rsidRPr="008E17CB">
        <w:t xml:space="preserve"> While organizations work on their operations, uncertainty often transpires, which in turn begs the combination of self-organization, self-learning, neural networks, and apposite genetic searches</w:t>
      </w:r>
      <w:r w:rsidR="00AF1916">
        <w:t>, which are only possible through the implementation of programming</w:t>
      </w:r>
      <w:r w:rsidR="008E17CB" w:rsidRPr="008E17CB">
        <w:t xml:space="preserve">. As such, the application of modelling technologies, including artificial intelligence, allows the increase of efficiency in the search of pertinent information and data considered priori in nature. </w:t>
      </w:r>
      <w:r w:rsidR="00F60D17">
        <w:t>knowledge discovery database</w:t>
      </w:r>
      <w:r w:rsidR="008E17CB" w:rsidRPr="008E17CB">
        <w:t xml:space="preserve"> systems within MIS often results in the optimization of procedures related to data preparation procedures, information choice, and proper data cleaning; thereby, augmenting the processes of acceleration and further analysis. </w:t>
      </w:r>
    </w:p>
    <w:p w:rsidR="0015495F" w:rsidRDefault="008E17CB" w:rsidP="00A0054F">
      <w:pPr>
        <w:spacing w:line="240" w:lineRule="auto"/>
        <w:ind w:firstLine="720"/>
      </w:pPr>
      <w:r w:rsidRPr="008E17CB">
        <w:t>Often, the implementation of management information systems</w:t>
      </w:r>
      <w:r w:rsidR="00106E99">
        <w:t xml:space="preserve"> – decidedly applicable in business –</w:t>
      </w:r>
      <w:r w:rsidRPr="008E17CB">
        <w:t xml:space="preserve"> takes place through novel methodologies related to forecasting and based on the integration of prototypes and properties attuned to complex and dynamic neural networks. The expedient use of neural networks in the process of forecasting within management information systems has numerous advantages. Such benefits include the ability to operate on multiple parameters simultaneously, a tolerance on the lack of aprioristic data on variable dynamics, the </w:t>
      </w:r>
      <w:r w:rsidRPr="008E17CB">
        <w:lastRenderedPageBreak/>
        <w:t>attribute of self-learning, and the ability of proper defects identification, among others.</w:t>
      </w:r>
      <w:r w:rsidR="0015495F" w:rsidRPr="0015495F">
        <w:t xml:space="preserve"> </w:t>
      </w:r>
      <w:r w:rsidR="00A67BD3" w:rsidRPr="00A67BD3">
        <w:t>Fundamentally, true management information systems contain simulation models that encompass enterprise resource planning (ERP) and computer aided designs (CAD)</w:t>
      </w:r>
      <w:r w:rsidR="004D22CF">
        <w:t xml:space="preserve"> (</w:t>
      </w:r>
      <w:proofErr w:type="spellStart"/>
      <w:r w:rsidR="004D22CF">
        <w:t>Kureichik</w:t>
      </w:r>
      <w:proofErr w:type="spellEnd"/>
      <w:r w:rsidR="004D22CF">
        <w:t xml:space="preserve"> et al.</w:t>
      </w:r>
      <w:r w:rsidR="004D22CF" w:rsidRPr="004D22CF">
        <w:t>, 2015)</w:t>
      </w:r>
      <w:r w:rsidR="00A67BD3" w:rsidRPr="00A67BD3">
        <w:t xml:space="preserve">. In business, the existence of flagrant uncertainty, christened by the complication of information flows renders the proliferation of information instability. This confusion in business makes it impossible to create pertinent models based on analytical expressions, thus, the design and implementation of </w:t>
      </w:r>
      <w:r w:rsidR="00A67BD3">
        <w:t xml:space="preserve">management information systems. </w:t>
      </w:r>
      <w:r w:rsidR="00196D66">
        <w:t>While</w:t>
      </w:r>
      <w:r w:rsidR="00A67BD3">
        <w:t xml:space="preserve"> </w:t>
      </w:r>
      <w:r w:rsidR="00BD2124">
        <w:t xml:space="preserve">improper practices abound, the role of innovators in the creation and </w:t>
      </w:r>
      <w:r w:rsidR="00196D66">
        <w:t>employment</w:t>
      </w:r>
      <w:r w:rsidR="00BD2124">
        <w:t xml:space="preserve"> of core programming principles remain central to </w:t>
      </w:r>
      <w:r w:rsidR="00042A49">
        <w:t xml:space="preserve">its design and overall use in this century and the foreseeable future. </w:t>
      </w: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A0054F" w:rsidRDefault="00A0054F" w:rsidP="00166E08">
      <w:pPr>
        <w:spacing w:line="240" w:lineRule="auto"/>
      </w:pPr>
    </w:p>
    <w:p w:rsidR="004D22CF" w:rsidRDefault="004D22CF" w:rsidP="00A0054F">
      <w:pPr>
        <w:spacing w:line="240" w:lineRule="auto"/>
        <w:jc w:val="center"/>
      </w:pPr>
      <w:r>
        <w:lastRenderedPageBreak/>
        <w:t>References</w:t>
      </w:r>
    </w:p>
    <w:p w:rsidR="004D22CF" w:rsidRDefault="004D22CF" w:rsidP="00A0054F">
      <w:pPr>
        <w:spacing w:line="240" w:lineRule="auto"/>
        <w:ind w:left="720" w:hanging="720"/>
      </w:pPr>
      <w:proofErr w:type="spellStart"/>
      <w:r w:rsidRPr="004D22CF">
        <w:t>Kureichik</w:t>
      </w:r>
      <w:proofErr w:type="spellEnd"/>
      <w:r w:rsidRPr="004D22CF">
        <w:t xml:space="preserve">, V., </w:t>
      </w:r>
      <w:proofErr w:type="spellStart"/>
      <w:r w:rsidRPr="004D22CF">
        <w:t>Kureichik</w:t>
      </w:r>
      <w:proofErr w:type="spellEnd"/>
      <w:r w:rsidRPr="004D22CF">
        <w:t xml:space="preserve">, V., </w:t>
      </w:r>
      <w:proofErr w:type="spellStart"/>
      <w:r w:rsidRPr="004D22CF">
        <w:t>Taratukhin</w:t>
      </w:r>
      <w:proofErr w:type="spellEnd"/>
      <w:r w:rsidRPr="004D22CF">
        <w:t xml:space="preserve">, V., </w:t>
      </w:r>
      <w:proofErr w:type="spellStart"/>
      <w:r w:rsidRPr="004D22CF">
        <w:t>Kravchenko</w:t>
      </w:r>
      <w:proofErr w:type="spellEnd"/>
      <w:r w:rsidRPr="004D22CF">
        <w:t xml:space="preserve">, Y., &amp; </w:t>
      </w:r>
      <w:proofErr w:type="spellStart"/>
      <w:r w:rsidRPr="004D22CF">
        <w:t>Khlebnikova</w:t>
      </w:r>
      <w:proofErr w:type="spellEnd"/>
      <w:r w:rsidRPr="004D22CF">
        <w:t>, A. (2015). Continuous Acquisition and Life-Cycle Support (CALS) Simulation Models on the Basis of the ERP and CAD Technologies Integration. </w:t>
      </w:r>
      <w:r w:rsidRPr="004D22CF">
        <w:rPr>
          <w:i/>
          <w:iCs/>
        </w:rPr>
        <w:t xml:space="preserve">Emerging Trends </w:t>
      </w:r>
      <w:proofErr w:type="gramStart"/>
      <w:r w:rsidRPr="004D22CF">
        <w:rPr>
          <w:i/>
          <w:iCs/>
        </w:rPr>
        <w:t>In</w:t>
      </w:r>
      <w:proofErr w:type="gramEnd"/>
      <w:r w:rsidRPr="004D22CF">
        <w:rPr>
          <w:i/>
          <w:iCs/>
        </w:rPr>
        <w:t xml:space="preserve"> Information Systems</w:t>
      </w:r>
      <w:r w:rsidRPr="004D22CF">
        <w:t xml:space="preserve">, 11-19. </w:t>
      </w:r>
      <w:proofErr w:type="spellStart"/>
      <w:proofErr w:type="gramStart"/>
      <w:r w:rsidRPr="004D22CF">
        <w:t>doi</w:t>
      </w:r>
      <w:proofErr w:type="spellEnd"/>
      <w:proofErr w:type="gramEnd"/>
      <w:r w:rsidRPr="004D22CF">
        <w:t>: 10.1007/978-3-319-23929-3_2</w:t>
      </w:r>
    </w:p>
    <w:p w:rsidR="004D22CF" w:rsidRDefault="004D22CF" w:rsidP="00A0054F">
      <w:pPr>
        <w:spacing w:line="240" w:lineRule="auto"/>
        <w:ind w:left="720" w:hanging="720"/>
      </w:pPr>
      <w:r w:rsidRPr="004D22CF">
        <w:t>The innovators. (2015). </w:t>
      </w:r>
      <w:r w:rsidRPr="004D22CF">
        <w:rPr>
          <w:i/>
          <w:iCs/>
        </w:rPr>
        <w:t>Choice Reviews Online</w:t>
      </w:r>
      <w:r w:rsidRPr="004D22CF">
        <w:t>, </w:t>
      </w:r>
      <w:r w:rsidRPr="004D22CF">
        <w:rPr>
          <w:i/>
          <w:iCs/>
        </w:rPr>
        <w:t>52</w:t>
      </w:r>
      <w:r w:rsidRPr="004D22CF">
        <w:t xml:space="preserve">(07), 52-3705-52-3705. </w:t>
      </w:r>
      <w:proofErr w:type="spellStart"/>
      <w:proofErr w:type="gramStart"/>
      <w:r w:rsidRPr="004D22CF">
        <w:t>doi</w:t>
      </w:r>
      <w:proofErr w:type="spellEnd"/>
      <w:proofErr w:type="gramEnd"/>
      <w:r w:rsidRPr="004D22CF">
        <w:t>: 10.5860/choice.188229</w:t>
      </w:r>
    </w:p>
    <w:p w:rsidR="004D22CF" w:rsidRPr="004D22CF" w:rsidRDefault="004D22CF" w:rsidP="00A0054F">
      <w:pPr>
        <w:spacing w:line="240" w:lineRule="auto"/>
        <w:ind w:left="720" w:hanging="720"/>
      </w:pPr>
      <w:r w:rsidRPr="004D22CF">
        <w:t>Isaacson, W. (2015). </w:t>
      </w:r>
      <w:r w:rsidRPr="004D22CF">
        <w:rPr>
          <w:i/>
          <w:iCs/>
        </w:rPr>
        <w:t>The innovators</w:t>
      </w:r>
      <w:r w:rsidRPr="004D22CF">
        <w:t>. New York [etc.]: Simon &amp; Schuster Paperbacks.</w:t>
      </w:r>
    </w:p>
    <w:p w:rsidR="004D22CF" w:rsidRDefault="004D22CF" w:rsidP="00166E08">
      <w:pPr>
        <w:spacing w:line="240" w:lineRule="auto"/>
      </w:pPr>
    </w:p>
    <w:sectPr w:rsidR="004D22CF" w:rsidSect="00A0054F">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3AA" w:rsidRDefault="000923AA" w:rsidP="00A0054F">
      <w:pPr>
        <w:spacing w:after="0" w:line="240" w:lineRule="auto"/>
      </w:pPr>
      <w:r>
        <w:separator/>
      </w:r>
    </w:p>
  </w:endnote>
  <w:endnote w:type="continuationSeparator" w:id="0">
    <w:p w:rsidR="000923AA" w:rsidRDefault="000923AA" w:rsidP="00A00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3AA" w:rsidRDefault="000923AA" w:rsidP="00A0054F">
      <w:pPr>
        <w:spacing w:after="0" w:line="240" w:lineRule="auto"/>
      </w:pPr>
      <w:r>
        <w:separator/>
      </w:r>
    </w:p>
  </w:footnote>
  <w:footnote w:type="continuationSeparator" w:id="0">
    <w:p w:rsidR="000923AA" w:rsidRDefault="000923AA" w:rsidP="00A005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54F" w:rsidRDefault="00A0054F">
    <w:pPr>
      <w:pStyle w:val="Header"/>
    </w:pPr>
    <w:r>
      <w:t xml:space="preserve">Running head: </w:t>
    </w:r>
    <w:r w:rsidRPr="00A0054F">
      <w:t>INFORMATION SYSTEMS IN BUSINESS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E08"/>
    <w:rsid w:val="00027858"/>
    <w:rsid w:val="00042A49"/>
    <w:rsid w:val="00056E62"/>
    <w:rsid w:val="000923AA"/>
    <w:rsid w:val="00096433"/>
    <w:rsid w:val="000B48FA"/>
    <w:rsid w:val="000C32C9"/>
    <w:rsid w:val="000E5003"/>
    <w:rsid w:val="00106E99"/>
    <w:rsid w:val="0015495F"/>
    <w:rsid w:val="00166E03"/>
    <w:rsid w:val="00166E08"/>
    <w:rsid w:val="00196D66"/>
    <w:rsid w:val="002344E0"/>
    <w:rsid w:val="0023664D"/>
    <w:rsid w:val="0025309C"/>
    <w:rsid w:val="00255864"/>
    <w:rsid w:val="00287956"/>
    <w:rsid w:val="00292DE0"/>
    <w:rsid w:val="002F5AC2"/>
    <w:rsid w:val="00344171"/>
    <w:rsid w:val="00385A59"/>
    <w:rsid w:val="00443695"/>
    <w:rsid w:val="004605CB"/>
    <w:rsid w:val="00463F46"/>
    <w:rsid w:val="004D22CF"/>
    <w:rsid w:val="004E5DEA"/>
    <w:rsid w:val="004F088D"/>
    <w:rsid w:val="005304AF"/>
    <w:rsid w:val="00581137"/>
    <w:rsid w:val="005965D7"/>
    <w:rsid w:val="005C6FA7"/>
    <w:rsid w:val="00695043"/>
    <w:rsid w:val="00697FC1"/>
    <w:rsid w:val="006A261F"/>
    <w:rsid w:val="006B6DEC"/>
    <w:rsid w:val="00724825"/>
    <w:rsid w:val="00746CB5"/>
    <w:rsid w:val="0077760F"/>
    <w:rsid w:val="00780941"/>
    <w:rsid w:val="00832993"/>
    <w:rsid w:val="0085634A"/>
    <w:rsid w:val="008E17CB"/>
    <w:rsid w:val="009A30A4"/>
    <w:rsid w:val="009D3623"/>
    <w:rsid w:val="009E3D21"/>
    <w:rsid w:val="009F1474"/>
    <w:rsid w:val="00A0054F"/>
    <w:rsid w:val="00A00874"/>
    <w:rsid w:val="00A43A12"/>
    <w:rsid w:val="00A45357"/>
    <w:rsid w:val="00A67BD3"/>
    <w:rsid w:val="00A96CDC"/>
    <w:rsid w:val="00AE6CE4"/>
    <w:rsid w:val="00AF1916"/>
    <w:rsid w:val="00B07AFC"/>
    <w:rsid w:val="00B3051D"/>
    <w:rsid w:val="00B65DAB"/>
    <w:rsid w:val="00BC6C76"/>
    <w:rsid w:val="00BD2124"/>
    <w:rsid w:val="00BD544D"/>
    <w:rsid w:val="00BF324C"/>
    <w:rsid w:val="00C7314E"/>
    <w:rsid w:val="00CA2B63"/>
    <w:rsid w:val="00EF6A96"/>
    <w:rsid w:val="00F061F5"/>
    <w:rsid w:val="00F22853"/>
    <w:rsid w:val="00F24F0F"/>
    <w:rsid w:val="00F50049"/>
    <w:rsid w:val="00F60D17"/>
    <w:rsid w:val="00F94E30"/>
    <w:rsid w:val="00FF3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14BF79-FB7B-4E11-89EA-DAB73D49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54F"/>
  </w:style>
  <w:style w:type="paragraph" w:styleId="Footer">
    <w:name w:val="footer"/>
    <w:basedOn w:val="Normal"/>
    <w:link w:val="FooterChar"/>
    <w:uiPriority w:val="99"/>
    <w:unhideWhenUsed/>
    <w:rsid w:val="00A00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dc:creator>
  <cp:keywords/>
  <dc:description/>
  <cp:lastModifiedBy>Windows User</cp:lastModifiedBy>
  <cp:revision>2</cp:revision>
  <dcterms:created xsi:type="dcterms:W3CDTF">2018-05-14T05:56:00Z</dcterms:created>
  <dcterms:modified xsi:type="dcterms:W3CDTF">2018-05-14T05:56:00Z</dcterms:modified>
</cp:coreProperties>
</file>